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E0574" w14:textId="77777777" w:rsidR="003A3FF1" w:rsidRPr="007453AD" w:rsidRDefault="003A3FF1" w:rsidP="003A3FF1">
      <w:pPr>
        <w:pStyle w:val="Title"/>
        <w:spacing w:after="0"/>
        <w:rPr>
          <w:b/>
          <w:sz w:val="36"/>
          <w:szCs w:val="36"/>
          <w:shd w:val="clear" w:color="auto" w:fill="FF9900"/>
          <w:lang w:val="en-US"/>
        </w:rPr>
      </w:pPr>
      <w:r w:rsidRPr="007453AD">
        <w:rPr>
          <w:b/>
          <w:sz w:val="36"/>
          <w:szCs w:val="36"/>
          <w:shd w:val="clear" w:color="auto" w:fill="FF9900"/>
          <w:lang w:val="en-US"/>
        </w:rPr>
        <w:t>Lesson Plan 1 (120min)</w:t>
      </w:r>
    </w:p>
    <w:p w14:paraId="47542050" w14:textId="77777777" w:rsidR="003A3FF1" w:rsidRPr="007453AD" w:rsidRDefault="003A3FF1" w:rsidP="003A3FF1">
      <w:pPr>
        <w:rPr>
          <w:lang w:val="en-US"/>
        </w:rPr>
      </w:pPr>
    </w:p>
    <w:p w14:paraId="01686992" w14:textId="77777777" w:rsidR="003A3FF1" w:rsidRPr="007453AD" w:rsidRDefault="003A3FF1" w:rsidP="003A3FF1">
      <w:pPr>
        <w:rPr>
          <w:b/>
          <w:lang w:val="en-US"/>
        </w:rPr>
      </w:pPr>
      <w:r w:rsidRPr="007453AD">
        <w:rPr>
          <w:b/>
          <w:sz w:val="24"/>
          <w:szCs w:val="24"/>
          <w:lang w:val="en-US"/>
        </w:rPr>
        <w:t xml:space="preserve">Responsible Association: </w:t>
      </w:r>
      <w:r w:rsidRPr="007453AD">
        <w:rPr>
          <w:color w:val="FF0000"/>
          <w:sz w:val="24"/>
          <w:szCs w:val="24"/>
          <w:lang w:val="en-US"/>
        </w:rPr>
        <w:t xml:space="preserve">Casa </w:t>
      </w:r>
      <w:proofErr w:type="spellStart"/>
      <w:r w:rsidRPr="007453AD">
        <w:rPr>
          <w:color w:val="FF0000"/>
          <w:sz w:val="24"/>
          <w:szCs w:val="24"/>
          <w:lang w:val="en-US"/>
        </w:rPr>
        <w:t>d’Abóbora</w:t>
      </w:r>
      <w:proofErr w:type="spellEnd"/>
    </w:p>
    <w:p w14:paraId="1DA6A49D" w14:textId="77777777" w:rsidR="003A3FF1" w:rsidRPr="007453AD" w:rsidRDefault="003A3FF1" w:rsidP="003A3FF1">
      <w:pPr>
        <w:rPr>
          <w:color w:val="FF0000"/>
          <w:sz w:val="24"/>
          <w:szCs w:val="24"/>
          <w:lang w:val="en-US"/>
        </w:rPr>
      </w:pPr>
      <w:r w:rsidRPr="007453AD">
        <w:rPr>
          <w:b/>
          <w:sz w:val="24"/>
          <w:szCs w:val="24"/>
          <w:lang w:val="en-US"/>
        </w:rPr>
        <w:t xml:space="preserve">Class plan Title: </w:t>
      </w:r>
      <w:r w:rsidRPr="007453AD">
        <w:rPr>
          <w:color w:val="FF0000"/>
          <w:sz w:val="24"/>
          <w:szCs w:val="24"/>
          <w:lang w:val="en-US"/>
        </w:rPr>
        <w:t>Introduction to VIP, English classes and Getting to Know each other</w:t>
      </w:r>
    </w:p>
    <w:p w14:paraId="1D05D2B6" w14:textId="77777777" w:rsidR="003A3FF1" w:rsidRPr="007453AD" w:rsidRDefault="003A3FF1" w:rsidP="003A3FF1">
      <w:pPr>
        <w:rPr>
          <w:sz w:val="24"/>
          <w:szCs w:val="24"/>
          <w:lang w:val="en-US"/>
        </w:rPr>
      </w:pPr>
    </w:p>
    <w:p w14:paraId="03714D86" w14:textId="77777777" w:rsidR="003A3FF1" w:rsidRPr="007453AD" w:rsidRDefault="003A3FF1" w:rsidP="003A3FF1">
      <w:pPr>
        <w:rPr>
          <w:color w:val="FF0000"/>
          <w:sz w:val="24"/>
          <w:szCs w:val="24"/>
          <w:lang w:val="en-US"/>
        </w:rPr>
      </w:pPr>
      <w:r w:rsidRPr="007453AD">
        <w:rPr>
          <w:b/>
          <w:sz w:val="24"/>
          <w:szCs w:val="24"/>
          <w:lang w:val="en-US"/>
        </w:rPr>
        <w:t xml:space="preserve">Topics: </w:t>
      </w:r>
      <w:r w:rsidRPr="007453AD">
        <w:rPr>
          <w:color w:val="FF0000"/>
          <w:sz w:val="24"/>
          <w:szCs w:val="24"/>
          <w:lang w:val="en-US"/>
        </w:rPr>
        <w:t>Introduction to the VIP project + Presentation + Alphabet (the sounds of the letters in English) + Local Food and Traditions</w:t>
      </w:r>
    </w:p>
    <w:p w14:paraId="2CB7CEC2" w14:textId="77777777" w:rsidR="003A3FF1" w:rsidRPr="007453AD" w:rsidRDefault="003A3FF1" w:rsidP="003A3FF1">
      <w:pPr>
        <w:rPr>
          <w:color w:val="FF0000"/>
          <w:sz w:val="24"/>
          <w:szCs w:val="24"/>
          <w:lang w:val="en-US"/>
        </w:rPr>
      </w:pPr>
    </w:p>
    <w:p w14:paraId="2283A5BC" w14:textId="77777777" w:rsidR="003A3FF1" w:rsidRPr="007453AD" w:rsidRDefault="003A3FF1" w:rsidP="003A3FF1">
      <w:pPr>
        <w:rPr>
          <w:sz w:val="24"/>
          <w:szCs w:val="24"/>
          <w:lang w:val="en-US"/>
        </w:rPr>
      </w:pPr>
    </w:p>
    <w:p w14:paraId="2F79D070" w14:textId="77777777" w:rsidR="003A3FF1" w:rsidRDefault="003A3FF1" w:rsidP="003A3FF1">
      <w:pPr>
        <w:rPr>
          <w:b/>
          <w:sz w:val="24"/>
          <w:szCs w:val="24"/>
        </w:rPr>
      </w:pPr>
      <w:r>
        <w:rPr>
          <w:b/>
          <w:sz w:val="24"/>
          <w:szCs w:val="24"/>
        </w:rPr>
        <w:t>Objectives:</w:t>
      </w:r>
    </w:p>
    <w:p w14:paraId="6F3E1E2E" w14:textId="77777777" w:rsidR="003A3FF1" w:rsidRDefault="003A3FF1" w:rsidP="003A3FF1">
      <w:pPr>
        <w:rPr>
          <w:sz w:val="24"/>
          <w:szCs w:val="24"/>
        </w:rPr>
      </w:pPr>
    </w:p>
    <w:p w14:paraId="3D18C9D4" w14:textId="77777777" w:rsidR="003A3FF1" w:rsidRPr="007453AD" w:rsidRDefault="003A3FF1" w:rsidP="003A3FF1">
      <w:pPr>
        <w:numPr>
          <w:ilvl w:val="0"/>
          <w:numId w:val="2"/>
        </w:numPr>
        <w:rPr>
          <w:sz w:val="24"/>
          <w:szCs w:val="24"/>
          <w:lang w:val="en-US"/>
        </w:rPr>
      </w:pPr>
      <w:r w:rsidRPr="007453AD">
        <w:rPr>
          <w:b/>
          <w:sz w:val="24"/>
          <w:szCs w:val="24"/>
          <w:lang w:val="en-US"/>
        </w:rPr>
        <w:t xml:space="preserve">Objective 1- </w:t>
      </w:r>
      <w:r w:rsidRPr="007453AD">
        <w:rPr>
          <w:color w:val="FF0000"/>
          <w:sz w:val="24"/>
          <w:szCs w:val="24"/>
          <w:lang w:val="en-US"/>
        </w:rPr>
        <w:t>Introduce students to the VIP project, explaining the goals, structure, and benefits of the program to provide a clear understanding of what to expect in the upcoming lessons.</w:t>
      </w:r>
    </w:p>
    <w:p w14:paraId="7B0396AA" w14:textId="77777777" w:rsidR="003A3FF1" w:rsidRPr="007453AD" w:rsidRDefault="003A3FF1" w:rsidP="003A3FF1">
      <w:pPr>
        <w:ind w:left="720"/>
        <w:rPr>
          <w:sz w:val="24"/>
          <w:szCs w:val="24"/>
          <w:lang w:val="en-US"/>
        </w:rPr>
      </w:pPr>
    </w:p>
    <w:p w14:paraId="53B7F0FE" w14:textId="77777777" w:rsidR="003A3FF1" w:rsidRPr="007453AD" w:rsidRDefault="003A3FF1" w:rsidP="003A3FF1">
      <w:pPr>
        <w:numPr>
          <w:ilvl w:val="0"/>
          <w:numId w:val="2"/>
        </w:numPr>
        <w:rPr>
          <w:sz w:val="24"/>
          <w:szCs w:val="24"/>
          <w:lang w:val="en-US"/>
        </w:rPr>
      </w:pPr>
      <w:r w:rsidRPr="007453AD">
        <w:rPr>
          <w:b/>
          <w:sz w:val="24"/>
          <w:szCs w:val="24"/>
          <w:lang w:val="en-US"/>
        </w:rPr>
        <w:t xml:space="preserve">Objective 2- </w:t>
      </w:r>
      <w:r w:rsidRPr="007453AD">
        <w:rPr>
          <w:color w:val="FF0000"/>
          <w:sz w:val="24"/>
          <w:szCs w:val="24"/>
          <w:lang w:val="en-US"/>
        </w:rPr>
        <w:t>Teach students the sounds of the letters in English, focusing on the alphabet, and present local cultural aspects, such as traditional food and customs, to help integrate vocabulary and culture into language learning.</w:t>
      </w:r>
    </w:p>
    <w:p w14:paraId="52A51637" w14:textId="77777777" w:rsidR="003A3FF1" w:rsidRPr="007453AD" w:rsidRDefault="003A3FF1" w:rsidP="003A3FF1">
      <w:pPr>
        <w:rPr>
          <w:color w:val="FF0000"/>
          <w:sz w:val="24"/>
          <w:szCs w:val="24"/>
          <w:lang w:val="en-US"/>
        </w:rPr>
      </w:pPr>
    </w:p>
    <w:p w14:paraId="225222EF" w14:textId="77777777" w:rsidR="003A3FF1" w:rsidRDefault="003A3FF1" w:rsidP="003A3FF1">
      <w:pPr>
        <w:rPr>
          <w:b/>
          <w:sz w:val="24"/>
          <w:szCs w:val="24"/>
        </w:rPr>
      </w:pPr>
      <w:r>
        <w:rPr>
          <w:b/>
          <w:sz w:val="24"/>
          <w:szCs w:val="24"/>
        </w:rPr>
        <w:t>Contents:</w:t>
      </w:r>
    </w:p>
    <w:p w14:paraId="4412F454" w14:textId="77777777" w:rsidR="003A3FF1" w:rsidRPr="007453AD" w:rsidRDefault="003A3FF1" w:rsidP="003A3FF1">
      <w:pPr>
        <w:numPr>
          <w:ilvl w:val="0"/>
          <w:numId w:val="2"/>
        </w:numPr>
        <w:rPr>
          <w:sz w:val="24"/>
          <w:szCs w:val="24"/>
          <w:lang w:val="en-US"/>
        </w:rPr>
      </w:pPr>
      <w:r w:rsidRPr="007453AD">
        <w:rPr>
          <w:b/>
          <w:sz w:val="24"/>
          <w:szCs w:val="24"/>
          <w:lang w:val="en-US"/>
        </w:rPr>
        <w:t>Content 1-</w:t>
      </w:r>
      <w:r w:rsidRPr="007453AD">
        <w:rPr>
          <w:sz w:val="24"/>
          <w:szCs w:val="24"/>
          <w:lang w:val="en-US"/>
        </w:rPr>
        <w:t xml:space="preserve"> </w:t>
      </w:r>
      <w:r w:rsidRPr="007453AD">
        <w:rPr>
          <w:color w:val="FF0000"/>
          <w:sz w:val="24"/>
          <w:szCs w:val="24"/>
          <w:lang w:val="en-US"/>
        </w:rPr>
        <w:t xml:space="preserve">Alphabet (the sounds of the letters in English) </w:t>
      </w:r>
    </w:p>
    <w:p w14:paraId="26341BA0" w14:textId="77777777" w:rsidR="003A3FF1" w:rsidRDefault="003A3FF1" w:rsidP="003A3FF1">
      <w:pPr>
        <w:numPr>
          <w:ilvl w:val="0"/>
          <w:numId w:val="2"/>
        </w:numPr>
        <w:rPr>
          <w:sz w:val="24"/>
          <w:szCs w:val="24"/>
        </w:rPr>
      </w:pPr>
      <w:r>
        <w:rPr>
          <w:b/>
          <w:sz w:val="24"/>
          <w:szCs w:val="24"/>
        </w:rPr>
        <w:t>Content 2-</w:t>
      </w:r>
      <w:r>
        <w:rPr>
          <w:sz w:val="24"/>
          <w:szCs w:val="24"/>
        </w:rPr>
        <w:t xml:space="preserve">  </w:t>
      </w:r>
      <w:r>
        <w:rPr>
          <w:color w:val="FF0000"/>
          <w:sz w:val="24"/>
          <w:szCs w:val="24"/>
        </w:rPr>
        <w:t>Local Food and Traditions</w:t>
      </w:r>
    </w:p>
    <w:p w14:paraId="38148C30" w14:textId="77777777" w:rsidR="003A3FF1" w:rsidRDefault="003A3FF1" w:rsidP="003A3FF1">
      <w:pPr>
        <w:rPr>
          <w:sz w:val="24"/>
          <w:szCs w:val="24"/>
        </w:rPr>
      </w:pPr>
    </w:p>
    <w:p w14:paraId="0752D6B9" w14:textId="77777777" w:rsidR="003A3FF1" w:rsidRDefault="003A3FF1" w:rsidP="003A3FF1">
      <w:pPr>
        <w:rPr>
          <w:b/>
          <w:sz w:val="24"/>
          <w:szCs w:val="24"/>
        </w:rPr>
      </w:pPr>
      <w:r>
        <w:rPr>
          <w:b/>
          <w:sz w:val="24"/>
          <w:szCs w:val="24"/>
        </w:rPr>
        <w:t>Class Structure:</w:t>
      </w:r>
    </w:p>
    <w:p w14:paraId="10041D0D" w14:textId="77777777" w:rsidR="003A3FF1" w:rsidRDefault="003A3FF1" w:rsidP="003A3FF1">
      <w:pPr>
        <w:rPr>
          <w:sz w:val="24"/>
          <w:szCs w:val="24"/>
        </w:rPr>
      </w:pPr>
    </w:p>
    <w:p w14:paraId="08DB24C9" w14:textId="77777777" w:rsidR="003A3FF1" w:rsidRPr="007453AD" w:rsidRDefault="003A3FF1" w:rsidP="003A3FF1">
      <w:pPr>
        <w:numPr>
          <w:ilvl w:val="0"/>
          <w:numId w:val="1"/>
        </w:numPr>
        <w:rPr>
          <w:sz w:val="24"/>
          <w:szCs w:val="24"/>
          <w:lang w:val="en-US"/>
        </w:rPr>
      </w:pPr>
      <w:r w:rsidRPr="007453AD">
        <w:rPr>
          <w:sz w:val="24"/>
          <w:szCs w:val="24"/>
          <w:u w:val="single"/>
          <w:lang w:val="en-US"/>
        </w:rPr>
        <w:t>Ice Breaker</w:t>
      </w:r>
      <w:r w:rsidRPr="007453AD">
        <w:rPr>
          <w:sz w:val="24"/>
          <w:szCs w:val="24"/>
          <w:lang w:val="en-US"/>
        </w:rPr>
        <w:t xml:space="preserve"> (15 minutes): </w:t>
      </w:r>
      <w:r w:rsidRPr="007453AD">
        <w:rPr>
          <w:color w:val="FF0000"/>
          <w:sz w:val="24"/>
          <w:szCs w:val="24"/>
          <w:lang w:val="en-US"/>
        </w:rPr>
        <w:t>"Alphabet Name Game"</w:t>
      </w:r>
    </w:p>
    <w:p w14:paraId="5A1EFB2D" w14:textId="77777777" w:rsidR="003A3FF1" w:rsidRPr="007453AD" w:rsidRDefault="003A3FF1" w:rsidP="003A3FF1">
      <w:pPr>
        <w:ind w:left="720"/>
        <w:rPr>
          <w:color w:val="FF0000"/>
          <w:sz w:val="24"/>
          <w:szCs w:val="24"/>
          <w:lang w:val="en-US"/>
        </w:rPr>
      </w:pPr>
      <w:r w:rsidRPr="007453AD">
        <w:rPr>
          <w:color w:val="FF0000"/>
          <w:sz w:val="24"/>
          <w:szCs w:val="24"/>
          <w:lang w:val="en-US"/>
        </w:rPr>
        <w:t>Each student says their name and chooses a word in English that starts with the same letter.</w:t>
      </w:r>
    </w:p>
    <w:p w14:paraId="7196C41D" w14:textId="77777777" w:rsidR="003A3FF1" w:rsidRPr="003A3FF1" w:rsidRDefault="003A3FF1" w:rsidP="003A3FF1">
      <w:pPr>
        <w:ind w:left="720"/>
        <w:rPr>
          <w:color w:val="FF0000"/>
          <w:sz w:val="24"/>
          <w:szCs w:val="24"/>
          <w:lang w:val="en-US"/>
        </w:rPr>
      </w:pPr>
      <w:r w:rsidRPr="003A3FF1">
        <w:rPr>
          <w:color w:val="FF0000"/>
          <w:sz w:val="24"/>
          <w:szCs w:val="24"/>
          <w:lang w:val="en-US"/>
        </w:rPr>
        <w:t xml:space="preserve">Example: "I'm Maria, and my word is Monkey." </w:t>
      </w:r>
    </w:p>
    <w:p w14:paraId="3FEE7369" w14:textId="77777777" w:rsidR="003A3FF1" w:rsidRPr="003A3FF1" w:rsidRDefault="003A3FF1" w:rsidP="003A3FF1">
      <w:pPr>
        <w:ind w:left="720"/>
        <w:rPr>
          <w:color w:val="FF0000"/>
          <w:sz w:val="24"/>
          <w:szCs w:val="24"/>
          <w:lang w:val="en-US"/>
        </w:rPr>
      </w:pPr>
      <w:r w:rsidRPr="003A3FF1">
        <w:rPr>
          <w:color w:val="FF0000"/>
          <w:sz w:val="24"/>
          <w:szCs w:val="24"/>
          <w:lang w:val="en-US"/>
        </w:rPr>
        <w:t>(Optional) They can repeat the names and words of previous classmates to help with memorization.</w:t>
      </w:r>
    </w:p>
    <w:p w14:paraId="39CE6C1F" w14:textId="7A48D1E7" w:rsidR="003A3FF1" w:rsidRPr="003A3FF1" w:rsidRDefault="003A3FF1" w:rsidP="003A3FF1">
      <w:pPr>
        <w:numPr>
          <w:ilvl w:val="0"/>
          <w:numId w:val="1"/>
        </w:numPr>
        <w:rPr>
          <w:sz w:val="24"/>
          <w:szCs w:val="24"/>
          <w:lang w:val="en-US"/>
        </w:rPr>
      </w:pPr>
      <w:r w:rsidRPr="003A3FF1">
        <w:rPr>
          <w:sz w:val="24"/>
          <w:szCs w:val="24"/>
          <w:lang w:val="en-US"/>
        </w:rPr>
        <w:t xml:space="preserve">Fears and Expectations: - just for the 1st class </w:t>
      </w:r>
    </w:p>
    <w:p w14:paraId="3F16A718" w14:textId="77777777" w:rsidR="003A3FF1" w:rsidRPr="007453AD" w:rsidRDefault="003A3FF1" w:rsidP="003A3FF1">
      <w:pPr>
        <w:numPr>
          <w:ilvl w:val="0"/>
          <w:numId w:val="1"/>
        </w:numPr>
        <w:rPr>
          <w:sz w:val="24"/>
          <w:szCs w:val="24"/>
          <w:lang w:val="en-US"/>
        </w:rPr>
      </w:pPr>
      <w:r w:rsidRPr="003A3FF1">
        <w:rPr>
          <w:sz w:val="24"/>
          <w:szCs w:val="24"/>
          <w:lang w:val="en-US"/>
        </w:rPr>
        <w:t xml:space="preserve">Address the topics (45 minutes): </w:t>
      </w:r>
      <w:r w:rsidRPr="003A3FF1">
        <w:rPr>
          <w:color w:val="FF0000"/>
          <w:sz w:val="24"/>
          <w:szCs w:val="24"/>
          <w:lang w:val="en-US"/>
        </w:rPr>
        <w:t>Present the VIP project and introduce the alphabet (letter sounds). Use visual and audio materials to familiarize students with letter sounds and integrate cultural aspects related to local food and</w:t>
      </w:r>
      <w:r w:rsidRPr="007453AD">
        <w:rPr>
          <w:color w:val="FF0000"/>
          <w:sz w:val="24"/>
          <w:szCs w:val="24"/>
          <w:lang w:val="en-US"/>
        </w:rPr>
        <w:t xml:space="preserve"> traditions.</w:t>
      </w:r>
    </w:p>
    <w:p w14:paraId="631528A5" w14:textId="77777777" w:rsidR="003A3FF1" w:rsidRPr="007453AD" w:rsidRDefault="003A3FF1" w:rsidP="003A3FF1">
      <w:pPr>
        <w:ind w:left="720"/>
        <w:rPr>
          <w:color w:val="FF0000"/>
          <w:sz w:val="24"/>
          <w:szCs w:val="24"/>
          <w:lang w:val="en-US"/>
        </w:rPr>
      </w:pPr>
      <w:r w:rsidRPr="007453AD">
        <w:rPr>
          <w:sz w:val="24"/>
          <w:szCs w:val="24"/>
          <w:lang w:val="en-US"/>
        </w:rPr>
        <w:t xml:space="preserve">Objective: </w:t>
      </w:r>
      <w:r w:rsidRPr="007453AD">
        <w:rPr>
          <w:color w:val="FF0000"/>
          <w:sz w:val="24"/>
          <w:szCs w:val="24"/>
          <w:lang w:val="en-US"/>
        </w:rPr>
        <w:t>Develop recognition of letter sounds while starting to explore local culture through vocabulary related to food and traditions.</w:t>
      </w:r>
    </w:p>
    <w:p w14:paraId="3DC5357B" w14:textId="77777777" w:rsidR="003A3FF1" w:rsidRPr="007453AD" w:rsidRDefault="003A3FF1" w:rsidP="003A3FF1">
      <w:pPr>
        <w:numPr>
          <w:ilvl w:val="0"/>
          <w:numId w:val="1"/>
        </w:numPr>
        <w:rPr>
          <w:sz w:val="24"/>
          <w:szCs w:val="24"/>
          <w:lang w:val="en-US"/>
        </w:rPr>
      </w:pPr>
      <w:r w:rsidRPr="007453AD">
        <w:rPr>
          <w:sz w:val="24"/>
          <w:szCs w:val="24"/>
          <w:lang w:val="en-US"/>
        </w:rPr>
        <w:lastRenderedPageBreak/>
        <w:t xml:space="preserve">Practical Activity (45 minutes): </w:t>
      </w:r>
      <w:r w:rsidRPr="007453AD">
        <w:rPr>
          <w:color w:val="FF0000"/>
          <w:sz w:val="24"/>
          <w:szCs w:val="24"/>
          <w:lang w:val="en-US"/>
        </w:rPr>
        <w:t>Interactive activity: Create a cultural map where students associate letters of the alphabet with local food and traditions, forming simple sentences.</w:t>
      </w:r>
    </w:p>
    <w:p w14:paraId="51A18CF8" w14:textId="77777777" w:rsidR="003A3FF1" w:rsidRPr="007453AD" w:rsidRDefault="003A3FF1" w:rsidP="003A3FF1">
      <w:pPr>
        <w:ind w:left="720"/>
        <w:rPr>
          <w:color w:val="FF0000"/>
          <w:sz w:val="24"/>
          <w:szCs w:val="24"/>
          <w:lang w:val="en-US"/>
        </w:rPr>
      </w:pPr>
      <w:r w:rsidRPr="007453AD">
        <w:rPr>
          <w:sz w:val="24"/>
          <w:szCs w:val="24"/>
          <w:lang w:val="en-US"/>
        </w:rPr>
        <w:t xml:space="preserve">Objective: </w:t>
      </w:r>
      <w:r w:rsidRPr="007453AD">
        <w:rPr>
          <w:color w:val="FF0000"/>
          <w:sz w:val="24"/>
          <w:szCs w:val="24"/>
          <w:lang w:val="en-US"/>
        </w:rPr>
        <w:t>Reinforce the use of the alphabet while working with vocabulary related to food and local customs.</w:t>
      </w:r>
    </w:p>
    <w:p w14:paraId="3DA9E567" w14:textId="77777777" w:rsidR="003A3FF1" w:rsidRDefault="003A3FF1" w:rsidP="003A3FF1">
      <w:pPr>
        <w:numPr>
          <w:ilvl w:val="0"/>
          <w:numId w:val="1"/>
        </w:numPr>
        <w:rPr>
          <w:sz w:val="24"/>
          <w:szCs w:val="24"/>
        </w:rPr>
      </w:pPr>
      <w:r w:rsidRPr="007453AD">
        <w:rPr>
          <w:sz w:val="24"/>
          <w:szCs w:val="24"/>
          <w:lang w:val="en-US"/>
        </w:rPr>
        <w:t>Conclusion (15 minutes</w:t>
      </w:r>
      <w:proofErr w:type="gramStart"/>
      <w:r w:rsidRPr="007453AD">
        <w:rPr>
          <w:sz w:val="24"/>
          <w:szCs w:val="24"/>
          <w:lang w:val="en-US"/>
        </w:rPr>
        <w:t>):</w:t>
      </w:r>
      <w:r w:rsidRPr="007453AD">
        <w:rPr>
          <w:color w:val="FF0000"/>
          <w:sz w:val="24"/>
          <w:szCs w:val="24"/>
          <w:lang w:val="en-US"/>
        </w:rPr>
        <w:t>Review</w:t>
      </w:r>
      <w:proofErr w:type="gramEnd"/>
      <w:r w:rsidRPr="007453AD">
        <w:rPr>
          <w:color w:val="FF0000"/>
          <w:sz w:val="24"/>
          <w:szCs w:val="24"/>
          <w:lang w:val="en-US"/>
        </w:rPr>
        <w:t xml:space="preserve"> the alphabet, the words chosen by students, and briefly discuss local traditions. </w:t>
      </w:r>
      <w:r>
        <w:rPr>
          <w:color w:val="FF0000"/>
          <w:sz w:val="24"/>
          <w:szCs w:val="24"/>
        </w:rPr>
        <w:t>Open space for questions.</w:t>
      </w:r>
    </w:p>
    <w:p w14:paraId="39D27C0E" w14:textId="77777777" w:rsidR="003A3FF1" w:rsidRPr="007453AD" w:rsidRDefault="003A3FF1" w:rsidP="003A3FF1">
      <w:pPr>
        <w:ind w:left="720"/>
        <w:rPr>
          <w:color w:val="FF0000"/>
          <w:sz w:val="24"/>
          <w:szCs w:val="24"/>
          <w:lang w:val="en-US"/>
        </w:rPr>
      </w:pPr>
      <w:r w:rsidRPr="007453AD">
        <w:rPr>
          <w:sz w:val="24"/>
          <w:szCs w:val="24"/>
          <w:lang w:val="en-US"/>
        </w:rPr>
        <w:t xml:space="preserve">Objective: </w:t>
      </w:r>
      <w:r w:rsidRPr="007453AD">
        <w:rPr>
          <w:color w:val="FF0000"/>
          <w:sz w:val="24"/>
          <w:szCs w:val="24"/>
          <w:lang w:val="en-US"/>
        </w:rPr>
        <w:t>Consolidate the learning of the day and ensure students feel comfortable to continue with future lessons.</w:t>
      </w:r>
    </w:p>
    <w:p w14:paraId="5AEE048B" w14:textId="77777777" w:rsidR="003A3FF1" w:rsidRPr="007453AD" w:rsidRDefault="003A3FF1" w:rsidP="003A3FF1">
      <w:pPr>
        <w:rPr>
          <w:sz w:val="24"/>
          <w:szCs w:val="24"/>
          <w:lang w:val="en-US"/>
        </w:rPr>
      </w:pPr>
    </w:p>
    <w:p w14:paraId="78313211" w14:textId="77777777" w:rsidR="003A3FF1" w:rsidRDefault="003A3FF1" w:rsidP="003A3FF1">
      <w:pPr>
        <w:rPr>
          <w:b/>
          <w:sz w:val="24"/>
          <w:szCs w:val="24"/>
        </w:rPr>
      </w:pPr>
      <w:r>
        <w:rPr>
          <w:b/>
          <w:sz w:val="24"/>
          <w:szCs w:val="24"/>
        </w:rPr>
        <w:t>Materials needed:</w:t>
      </w:r>
    </w:p>
    <w:p w14:paraId="125AB3C2" w14:textId="77777777" w:rsidR="003A3FF1" w:rsidRDefault="003A3FF1" w:rsidP="003A3FF1">
      <w:pPr>
        <w:numPr>
          <w:ilvl w:val="0"/>
          <w:numId w:val="3"/>
        </w:numPr>
        <w:rPr>
          <w:sz w:val="24"/>
          <w:szCs w:val="24"/>
        </w:rPr>
      </w:pPr>
      <w:r>
        <w:rPr>
          <w:sz w:val="24"/>
          <w:szCs w:val="24"/>
        </w:rPr>
        <w:t>Material 1</w:t>
      </w:r>
      <w:r>
        <w:rPr>
          <w:color w:val="FF0000"/>
          <w:sz w:val="24"/>
          <w:szCs w:val="24"/>
        </w:rPr>
        <w:t xml:space="preserve"> Writing Materials</w:t>
      </w:r>
    </w:p>
    <w:p w14:paraId="3CAEDD70" w14:textId="77777777" w:rsidR="003A3FF1" w:rsidRPr="003A3FF1" w:rsidRDefault="003A3FF1" w:rsidP="003A3FF1">
      <w:pPr>
        <w:numPr>
          <w:ilvl w:val="0"/>
          <w:numId w:val="3"/>
        </w:numPr>
        <w:rPr>
          <w:sz w:val="24"/>
          <w:szCs w:val="24"/>
        </w:rPr>
      </w:pPr>
      <w:r w:rsidRPr="003A3FF1">
        <w:rPr>
          <w:sz w:val="24"/>
          <w:szCs w:val="24"/>
        </w:rPr>
        <w:t xml:space="preserve">Digital Tools </w:t>
      </w:r>
    </w:p>
    <w:p w14:paraId="334E17F7" w14:textId="77777777" w:rsidR="00ED2A11" w:rsidRDefault="00ED2A11"/>
    <w:sectPr w:rsidR="00ED2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23DD6"/>
    <w:multiLevelType w:val="multilevel"/>
    <w:tmpl w:val="EC0C3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BB6DC8"/>
    <w:multiLevelType w:val="multilevel"/>
    <w:tmpl w:val="A8DC7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B4195E"/>
    <w:multiLevelType w:val="multilevel"/>
    <w:tmpl w:val="C242D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8967287">
    <w:abstractNumId w:val="2"/>
  </w:num>
  <w:num w:numId="2" w16cid:durableId="1712992671">
    <w:abstractNumId w:val="0"/>
  </w:num>
  <w:num w:numId="3" w16cid:durableId="129217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F1"/>
    <w:rsid w:val="00146C74"/>
    <w:rsid w:val="002D671F"/>
    <w:rsid w:val="003A3FF1"/>
    <w:rsid w:val="00ED2A11"/>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8AD2"/>
  <w15:chartTrackingRefBased/>
  <w15:docId w15:val="{21C32905-3897-49D1-BD5F-4D5F03AD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F1"/>
    <w:pPr>
      <w:spacing w:after="0" w:line="276" w:lineRule="auto"/>
    </w:pPr>
    <w:rPr>
      <w:rFonts w:ascii="Arial" w:eastAsia="Arial" w:hAnsi="Arial" w:cs="Arial"/>
      <w:kern w:val="0"/>
      <w:lang w:val="pt-PT"/>
      <w14:ligatures w14:val="none"/>
    </w:rPr>
  </w:style>
  <w:style w:type="paragraph" w:styleId="Heading1">
    <w:name w:val="heading 1"/>
    <w:basedOn w:val="Normal"/>
    <w:next w:val="Normal"/>
    <w:link w:val="Heading1Char"/>
    <w:uiPriority w:val="9"/>
    <w:qFormat/>
    <w:rsid w:val="003A3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F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F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F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F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FF1"/>
    <w:rPr>
      <w:rFonts w:eastAsiaTheme="majorEastAsia" w:cstheme="majorBidi"/>
      <w:color w:val="272727" w:themeColor="text1" w:themeTint="D8"/>
    </w:rPr>
  </w:style>
  <w:style w:type="paragraph" w:styleId="Title">
    <w:name w:val="Title"/>
    <w:basedOn w:val="Normal"/>
    <w:next w:val="Normal"/>
    <w:link w:val="TitleChar"/>
    <w:uiPriority w:val="10"/>
    <w:qFormat/>
    <w:rsid w:val="003A3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FF1"/>
    <w:pPr>
      <w:spacing w:before="160"/>
      <w:jc w:val="center"/>
    </w:pPr>
    <w:rPr>
      <w:i/>
      <w:iCs/>
      <w:color w:val="404040" w:themeColor="text1" w:themeTint="BF"/>
    </w:rPr>
  </w:style>
  <w:style w:type="character" w:customStyle="1" w:styleId="QuoteChar">
    <w:name w:val="Quote Char"/>
    <w:basedOn w:val="DefaultParagraphFont"/>
    <w:link w:val="Quote"/>
    <w:uiPriority w:val="29"/>
    <w:rsid w:val="003A3FF1"/>
    <w:rPr>
      <w:i/>
      <w:iCs/>
      <w:color w:val="404040" w:themeColor="text1" w:themeTint="BF"/>
    </w:rPr>
  </w:style>
  <w:style w:type="paragraph" w:styleId="ListParagraph">
    <w:name w:val="List Paragraph"/>
    <w:basedOn w:val="Normal"/>
    <w:uiPriority w:val="34"/>
    <w:qFormat/>
    <w:rsid w:val="003A3FF1"/>
    <w:pPr>
      <w:ind w:left="720"/>
      <w:contextualSpacing/>
    </w:pPr>
  </w:style>
  <w:style w:type="character" w:styleId="IntenseEmphasis">
    <w:name w:val="Intense Emphasis"/>
    <w:basedOn w:val="DefaultParagraphFont"/>
    <w:uiPriority w:val="21"/>
    <w:qFormat/>
    <w:rsid w:val="003A3FF1"/>
    <w:rPr>
      <w:i/>
      <w:iCs/>
      <w:color w:val="0F4761" w:themeColor="accent1" w:themeShade="BF"/>
    </w:rPr>
  </w:style>
  <w:style w:type="paragraph" w:styleId="IntenseQuote">
    <w:name w:val="Intense Quote"/>
    <w:basedOn w:val="Normal"/>
    <w:next w:val="Normal"/>
    <w:link w:val="IntenseQuoteChar"/>
    <w:uiPriority w:val="30"/>
    <w:qFormat/>
    <w:rsid w:val="003A3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FF1"/>
    <w:rPr>
      <w:i/>
      <w:iCs/>
      <w:color w:val="0F4761" w:themeColor="accent1" w:themeShade="BF"/>
    </w:rPr>
  </w:style>
  <w:style w:type="character" w:styleId="IntenseReference">
    <w:name w:val="Intense Reference"/>
    <w:basedOn w:val="DefaultParagraphFont"/>
    <w:uiPriority w:val="32"/>
    <w:qFormat/>
    <w:rsid w:val="003A3F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Ifigenia Georgiadou</cp:lastModifiedBy>
  <cp:revision>1</cp:revision>
  <dcterms:created xsi:type="dcterms:W3CDTF">2025-02-22T20:59:00Z</dcterms:created>
  <dcterms:modified xsi:type="dcterms:W3CDTF">2025-02-22T21:00:00Z</dcterms:modified>
</cp:coreProperties>
</file>